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Emphasis"/>
          <w:rFonts w:ascii="Helvetica Neue;Helvetica;Arial;sans-serif" w:hAnsi="Helvetica Neue;Helvetica;Arial;sans-serif"/>
          <w:b w:val="false"/>
          <w:bCs w:val="false"/>
          <w:i w:val="false"/>
          <w:iCs w:val="false"/>
          <w:color w:val="000000"/>
          <w:spacing w:val="0"/>
          <w:sz w:val="26"/>
          <w:szCs w:val="26"/>
        </w:rPr>
        <w:t>Молитва Святому Луке Крымскому перед операцией для всей семьи</w:t>
      </w:r>
    </w:p>
    <w:p>
      <w:pPr>
        <w:pStyle w:val="TextBody"/>
        <w:widowControl/>
        <w:pBdr/>
        <w:spacing w:before="0" w:after="0"/>
        <w:ind w:left="0" w:right="0" w:hanging="0"/>
        <w:rPr>
          <w:rStyle w:val="Emphasis"/>
          <w:rFonts w:ascii="Helvetica Neue;Helvetica;Arial;sans-serif" w:hAnsi="Helvetica Neue;Helvetica;Arial;sans-serif"/>
          <w:b w:val="false"/>
          <w:i/>
          <w:color w:val="000000"/>
          <w:spacing w:val="0"/>
          <w:sz w:val="23"/>
        </w:rPr>
      </w:pPr>
      <w:r>
        <w:rPr/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Emphasis"/>
          <w:rFonts w:ascii="Helvetica Neue;Helvetica;Arial;sans-serif" w:hAnsi="Helvetica Neue;Helvetica;Arial;sans-serif"/>
          <w:b w:val="false"/>
          <w:i/>
          <w:color w:val="000000"/>
          <w:spacing w:val="0"/>
          <w:sz w:val="23"/>
        </w:rPr>
        <w:t>«О всеблаженный исповедниче, святителю отче наш Луко, великий угодниче Христов. Со умилением приклоньше колена сердец наших, и припадая к раце честных и многоцелебных мощей твоих, якоже чада отца молим тя всеусердно: услыши нас, грешных, и принеси молитву нашу к милостивому и человеколюбивому Богу, Емуже ты ныне в радости святых и с лики ангел предстоиши. Веруем бо, яко ты любиши ны тою же любовию еюже вся ближния возлюбил еси, пребывая на земли.</w:t>
      </w:r>
    </w:p>
    <w:p>
      <w:pPr>
        <w:pStyle w:val="TextBody"/>
        <w:widowControl/>
        <w:pBdr/>
        <w:spacing w:before="0" w:after="0"/>
        <w:ind w:left="0" w:right="0" w:hanging="0"/>
        <w:rPr>
          <w:rStyle w:val="Emphasis"/>
          <w:rFonts w:ascii="Helvetica Neue;Helvetica;Arial;sans-serif" w:hAnsi="Helvetica Neue;Helvetica;Arial;sans-serif"/>
          <w:b w:val="false"/>
          <w:i/>
          <w:color w:val="000000"/>
          <w:spacing w:val="0"/>
          <w:sz w:val="23"/>
        </w:rPr>
      </w:pPr>
      <w:r>
        <w:rPr/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Emphasis"/>
          <w:rFonts w:ascii="Helvetica Neue;Helvetica;Arial;sans-serif" w:hAnsi="Helvetica Neue;Helvetica;Arial;sans-serif"/>
          <w:b w:val="false"/>
          <w:i/>
          <w:color w:val="000000"/>
          <w:spacing w:val="0"/>
          <w:sz w:val="23"/>
        </w:rPr>
        <w:t>Испроси у Христа Бога нашего, да утвердит чад Своих в духе правыя веры и благочестия: пастырям да даст святую ревность и попечение о спасении вверенных им людей: право верующия соблюдати, слабые и немощныя в вере укрепляти, неведущия наставляти, противныя обличати.</w:t>
      </w:r>
    </w:p>
    <w:p>
      <w:pPr>
        <w:pStyle w:val="TextBody"/>
        <w:widowControl/>
        <w:pBdr/>
        <w:spacing w:before="0" w:after="0"/>
        <w:ind w:left="0" w:right="0" w:hanging="0"/>
        <w:rPr>
          <w:rStyle w:val="Emphasis"/>
          <w:rFonts w:ascii="Helvetica Neue;Helvetica;Arial;sans-serif" w:hAnsi="Helvetica Neue;Helvetica;Arial;sans-serif"/>
          <w:b w:val="false"/>
          <w:i/>
          <w:color w:val="000000"/>
          <w:spacing w:val="0"/>
          <w:sz w:val="23"/>
        </w:rPr>
      </w:pPr>
      <w:r>
        <w:rPr/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Emphasis"/>
          <w:rFonts w:ascii="Helvetica Neue;Helvetica;Arial;sans-serif" w:hAnsi="Helvetica Neue;Helvetica;Arial;sans-serif"/>
          <w:b w:val="false"/>
          <w:i/>
          <w:color w:val="000000"/>
          <w:spacing w:val="0"/>
          <w:sz w:val="23"/>
        </w:rPr>
        <w:t>Всем нам подай дар коемуждо благопотребен, и вся яже к жизни временней и к вечному спасению полезная: градов наших утверждение, земли плодоносие, от глада и пагубы избавление, скорбящим утешение, недугующим исцеление, заблудшим на путь истины возвращение, родителем благословение, чадом в страсе Господнем воспитание и научение, сирым и убогим помощь и заступление.</w:t>
      </w:r>
    </w:p>
    <w:p>
      <w:pPr>
        <w:pStyle w:val="TextBody"/>
        <w:widowControl/>
        <w:pBdr/>
        <w:spacing w:before="0" w:after="0"/>
        <w:ind w:left="0" w:right="0" w:hanging="0"/>
        <w:rPr>
          <w:rStyle w:val="Emphasis"/>
          <w:rFonts w:ascii="Helvetica Neue;Helvetica;Arial;sans-serif" w:hAnsi="Helvetica Neue;Helvetica;Arial;sans-serif"/>
          <w:b w:val="false"/>
          <w:i/>
          <w:color w:val="000000"/>
          <w:spacing w:val="0"/>
          <w:sz w:val="23"/>
        </w:rPr>
      </w:pPr>
      <w:r>
        <w:rPr/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Emphasis"/>
          <w:rFonts w:ascii="Helvetica Neue;Helvetica;Arial;sans-serif" w:hAnsi="Helvetica Neue;Helvetica;Arial;sans-serif"/>
          <w:b w:val="false"/>
          <w:i/>
          <w:color w:val="000000"/>
          <w:spacing w:val="0"/>
          <w:sz w:val="23"/>
        </w:rPr>
        <w:t>Подаждь нам всем твое Архипастырское благословение, да таковое молитвенное ходатайство имущи, избавимся от козней лукаваго и избегнем всякия вражды и нестроений, ересей и расколов. Настави нас на путь, ведущий в селения праведных, и моли о нас всесильнаго Бога, в вечней жизни сподобимся с тобою непрестанно славити Единосущную и Нераздельную Троицу, Отца и Сына и Святаго Духа. Аминь.»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ru-RU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228</Words>
  <Characters>1304</Characters>
  <CharactersWithSpaces>1527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2018-09-06T13:53:22Z</dcterms:created>
  <dc:creator/>
  <dc:description/>
  <dc:language>ru-RU</dc:language>
  <cp:lastModifiedBy/>
  <dcterms:modified xsi:type="dcterms:W3CDTF">2018-09-06T13:54:42Z</dcterms:modified>
  <cp:revision>1</cp:revision>
  <dc:subject/>
  <dc:title/>
</cp:coreProperties>
</file>